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E846" w14:textId="77777777" w:rsidR="00BC710B" w:rsidRPr="00BC710B" w:rsidRDefault="00BC710B" w:rsidP="00BC7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0B">
        <w:rPr>
          <w:rFonts w:ascii="Times New Roman" w:hAnsi="Times New Roman" w:cs="Times New Roman"/>
          <w:b/>
          <w:sz w:val="28"/>
          <w:szCs w:val="28"/>
        </w:rPr>
        <w:t>Информация об обеспечении доступа в здание образовательной организации инвалидам и лицам с ОВЗ</w:t>
      </w:r>
    </w:p>
    <w:p w14:paraId="0355A5DE" w14:textId="77777777" w:rsidR="00BC710B" w:rsidRPr="00BC710B" w:rsidRDefault="00BC710B" w:rsidP="00BC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0B">
        <w:rPr>
          <w:rFonts w:ascii="Times New Roman" w:hAnsi="Times New Roman" w:cs="Times New Roman"/>
          <w:sz w:val="28"/>
          <w:szCs w:val="28"/>
        </w:rPr>
        <w:t>1. Для обеспечения доступа в здание инвалидам-колясочникам имеются расширенные дверные проемы главного входа</w:t>
      </w:r>
      <w:r>
        <w:rPr>
          <w:rFonts w:ascii="Times New Roman" w:hAnsi="Times New Roman" w:cs="Times New Roman"/>
          <w:sz w:val="28"/>
          <w:szCs w:val="28"/>
        </w:rPr>
        <w:t>/выхода</w:t>
      </w:r>
      <w:r w:rsidRPr="00BC710B">
        <w:rPr>
          <w:rFonts w:ascii="Times New Roman" w:hAnsi="Times New Roman" w:cs="Times New Roman"/>
          <w:sz w:val="28"/>
          <w:szCs w:val="28"/>
        </w:rPr>
        <w:t>;</w:t>
      </w:r>
    </w:p>
    <w:p w14:paraId="07C8E05C" w14:textId="77777777" w:rsidR="00BC710B" w:rsidRPr="00BC710B" w:rsidRDefault="00BC710B" w:rsidP="00BC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Имеются 1 пандус на крыльце и кнопка вызова</w:t>
      </w:r>
      <w:r w:rsidRPr="00BC710B">
        <w:rPr>
          <w:rFonts w:ascii="Times New Roman" w:hAnsi="Times New Roman" w:cs="Times New Roman"/>
          <w:sz w:val="28"/>
          <w:szCs w:val="28"/>
        </w:rPr>
        <w:t>;</w:t>
      </w:r>
    </w:p>
    <w:p w14:paraId="4053F16E" w14:textId="77777777" w:rsidR="00516C3A" w:rsidRDefault="00BC710B" w:rsidP="00BC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0B">
        <w:rPr>
          <w:rFonts w:ascii="Times New Roman" w:hAnsi="Times New Roman" w:cs="Times New Roman"/>
          <w:sz w:val="28"/>
          <w:szCs w:val="28"/>
        </w:rPr>
        <w:t>3. Для инвалидов с нарушениями опорно-двигательного аппарата в колледже 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10B">
        <w:rPr>
          <w:rFonts w:ascii="Times New Roman" w:hAnsi="Times New Roman" w:cs="Times New Roman"/>
          <w:sz w:val="28"/>
          <w:szCs w:val="28"/>
        </w:rPr>
        <w:t>лестниц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C710B">
        <w:rPr>
          <w:rFonts w:ascii="Times New Roman" w:hAnsi="Times New Roman" w:cs="Times New Roman"/>
          <w:sz w:val="28"/>
          <w:szCs w:val="28"/>
        </w:rPr>
        <w:t xml:space="preserve"> оборудованы поручни.</w:t>
      </w:r>
    </w:p>
    <w:p w14:paraId="6F61D1CA" w14:textId="77777777" w:rsidR="00BC710B" w:rsidRDefault="00BC710B" w:rsidP="00BC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лиц с нарушением слуха на стенах размещены тактильные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пиктогрммы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4F10682" w14:textId="440C1B11" w:rsidR="00382378" w:rsidRPr="00BC710B" w:rsidRDefault="00382378" w:rsidP="00BC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Туалеты на 1 этаже оборудованы откидными поручнями</w:t>
      </w:r>
    </w:p>
    <w:sectPr w:rsidR="00382378" w:rsidRPr="00BC710B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790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D0"/>
    <w:rsid w:val="00382378"/>
    <w:rsid w:val="00516C3A"/>
    <w:rsid w:val="00BC710B"/>
    <w:rsid w:val="00DD1DD6"/>
    <w:rsid w:val="00E44DBA"/>
    <w:rsid w:val="00EC4FC8"/>
    <w:rsid w:val="00F0308C"/>
    <w:rsid w:val="00F31779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13B9"/>
  <w15:docId w15:val="{C5EDF613-7C4E-4422-9570-3030828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D101-05B6-4A6A-874F-323794E0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Mimay</cp:lastModifiedBy>
  <cp:revision>3</cp:revision>
  <cp:lastPrinted>2017-11-17T05:48:00Z</cp:lastPrinted>
  <dcterms:created xsi:type="dcterms:W3CDTF">2017-11-17T06:16:00Z</dcterms:created>
  <dcterms:modified xsi:type="dcterms:W3CDTF">2023-06-28T08:50:00Z</dcterms:modified>
</cp:coreProperties>
</file>